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799EC46" w:rsidR="00072F23" w:rsidRPr="005113F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F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A512E">
        <w:rPr>
          <w:rFonts w:ascii="Times New Roman" w:eastAsia="Times New Roman" w:hAnsi="Times New Roman" w:cs="Times New Roman"/>
          <w:b/>
          <w:sz w:val="24"/>
          <w:szCs w:val="24"/>
        </w:rPr>
        <w:t>oleole.sk</w:t>
      </w:r>
    </w:p>
    <w:p w14:paraId="55BFC1D1" w14:textId="24CCF9C0" w:rsidR="00072F23" w:rsidRPr="005113F2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5113F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5113F2" w:rsidRPr="005113F2">
        <w:rPr>
          <w:rFonts w:ascii="Times New Roman" w:eastAsia="Times New Roman" w:hAnsi="Times New Roman" w:cs="Times New Roman"/>
          <w:sz w:val="24"/>
          <w:szCs w:val="24"/>
        </w:rPr>
        <w:t>EXPA PRINT s.r.o., Vodárenská 648/2, 040 01 Košice, Slovenská republika</w:t>
      </w:r>
    </w:p>
    <w:p w14:paraId="387B40E6" w14:textId="77777777" w:rsidR="00072F23" w:rsidRPr="005113F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3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113F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5113F2"/>
    <w:rsid w:val="0097565D"/>
    <w:rsid w:val="00EE0FB7"/>
    <w:rsid w:val="00F100AE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theVlk</cp:lastModifiedBy>
  <cp:revision>4</cp:revision>
  <dcterms:created xsi:type="dcterms:W3CDTF">2023-01-20T13:50:00Z</dcterms:created>
  <dcterms:modified xsi:type="dcterms:W3CDTF">2023-01-29T11:12:00Z</dcterms:modified>
</cp:coreProperties>
</file>